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opinię,* że pierwszą wierność zlekceważyły;**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sąd, bo pierwszą wiarę odrzuciły;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obciąża je zarzut, że nie dochowały przyrzeczonej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potępienie, ponieważ odrzuciły pierwszą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osądzenie, iż pierwszą wiarę odrzuciły;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potępienie, iż pierwszą wiarę złamały.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[wtedy] nad nimi wyrok potępienia, ponieważ złamały pierwsze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się potępienie, ponieważ pierwszej wierności nie dochowały;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obciąży je wyrok potępienia, gdyż odrzucą pierwsze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ściągają na siebie potępienie, gdyż odrzucają uprzednio podjęte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obciąża je potem wyrok, że porzuciły swe pierwsze zobowiązania.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narażą się na zarzut, że nie dochowały wierności poprzednim ślubom.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stają się winne złamania pierwszego przyrzeczenia.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накликають на себе засуд, бо зреклися першої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mają ocenę, gdyż odrzuciły pierwszą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ściąga na nie wyrok za odrzucenie pierwotnej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osąd, ponieważ zlekceważyły swój pierwszy przejaw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ściągają na siebie potępienie, ponieważ łamią wcześniejsze zobowiązanie.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osąd, wyrok (ἔχουσαι κρίμα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pierwszą wierność (&lt;x&gt;610 5:12&lt;/x&gt;L.).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2024-04-28T18:14:46Z</dcterms:modified>
</cp:coreProperties>
</file>