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wcześniej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zawodów,* nie zdobywa wieńca,** jeśli nie walczył prawidłowo.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walczyłby jako atleta ktoś, nie jest wieńczony, jeśli nie prawidłowo walczyłby jako atleta.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(wcześniej) walczyłby jako atleta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2024-04-27T14:38:00Z</dcterms:modified>
</cp:coreProperties>
</file>