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przez trzy miesiące przez ojców jego dlatego że zobaczyli miłe to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widzieli bowiem, że dziecko jest piękne,* i nie przestraszyli się rozkazu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zrodzony ukryty został (przez) trzy miesiące przez ojców* jego**, dlatego że zobaczyli miłym (to) dziecko, i nie bali się*** rozporządzenia króla.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(przez) trzy miesiące przez ojców jego dlatego, że zobaczyli miłe (to) dzieciątko i nie przestraszyli się rozkazu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&lt;x&gt;510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1:15-17&lt;/x&gt;; &lt;x&gt;510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rodziców.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przeszły dokonany.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2024-04-28T03:58:21Z</dcterms:modified>
</cp:coreProperties>
</file>