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9"/>
        <w:gridCol w:w="5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bez jesteście karcenia którego uczestnicy stali się wszyscy zatem bękarty jesteście a nie synowie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jesteście bez karcenia, którego uczestnikami stali się wszyscy,* to jesteście dziećmi nieprawymi,** nie synami.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bez jesteście karcenia, którego uczestnikami stali się wszyscy, zatem bękartami, a nie synami jesteście.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bez jesteście karcenia którego uczestnicy stali się wszyscy zatem bękarty jesteście a nie synowie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dziećmi nieprawymi, νόθοι.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2024-04-27T13:57:05Z</dcterms:modified>
</cp:coreProperties>
</file>