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94"/>
        <w:gridCol w:w="5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zaś i Rachab nierządnica nie z dzieł została uznana za sprawiedliwą podjąwszy zwiastunów i inną drogą wyrzuciwszy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podobnie i Rahab,* nierządnica, czy nie z uczynków została usprawiedliwiona, gdy przyjęła posłów i wypuściła inną drogą?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zaś i Rachab, (ta) nierządna, nie dzięki dziełom została uznana za sprawiedliwą, podjąwszy zwiastunów* i inną drogą wyrzuciwszy?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zaś i Rachab nierządnica nie z dzieł została uznana za sprawiedliwą podjąwszy zwiastunów i inną drogą wyrzuciwszy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2:1-21&lt;/x&gt;; &lt;x&gt;60 6:23&lt;/x&gt;; &lt;x&gt;650 11:31&lt;/x&gt;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"posłańców".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2024-04-28T22:29:20Z</dcterms:modified>
</cp:coreProperties>
</file>