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dalsze życie w ciele poświęcać nie zaspokajaniu ludzkich żądz, ale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żyć resztę czasu w 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dla ludzkich pożądliwości, lecz dla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cielesnym pożądliwościom, ale woli Bożej żył ostatek czasu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pożądliwościam ludzkim, ale wolej Bożej ostatek czasu żył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resztę czasu w ciele przeżyć już nie dla [wypełniania] ludzkich żądz,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doczesnego życia poświęcić już nie ludzkim pożądliwościom, lecz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życia w ciele żyć już nie dla ludzkich namiętności, ale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dłużej nie kierować się ludzkimi żądzami, ale przeżyć resztę swego życia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przez pozostały czas żyć w ciele już nie dla zachcianek ludzkich, lecz dla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wy do końca swego doczesnego życia poddawajcie się woli Bożej, a nie ludzkim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dalsze życie na ziemi wolne już było od ludzkich namiętności, a płynęło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решту часу в тілі жити вже не за людською пристрастю, а за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pozostały w cielesnej naturze czas, przeżyli już nie wśród pożądań ludzi, ale w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 wiedzie swe dalsze życie na ziemi posłuszny już nie ludzkim pożądliwościom,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swego czasu w ciele żyć już nie dla pragnień ludzkich, lecz dla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poświęcić resztę życia nie na zaspokajanie swoich ludzkich pragnień, ale na wypełnianie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2024-04-28T17:02:18Z</dcterms:modified>
</cp:coreProperties>
</file>