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― Pana naszego cierpliwość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uznawajcie, jak i ― ukochany nasz brat Paweł według ― danej mu mądrości napisał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za zbawienie uznawajcie tak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cierpliwość* naszego Pana uważajcie za zbawienie,** jak też ukochany nasz brat Paweł*** w danej mu mądrości**** do was napisał,*****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(tę) Pana naszego wielkoduszność (za) zbawienie uznawajcie, tak jak i umiłowany nasz brat* Paweł, według danej mu mądrości napisał wam,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(za) zbawienie uznawajcie tak, jak i umiłowany nasz brat Paweł według mu która została dana mądrość napisał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1:5&lt;/x&gt;;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2:4-8&lt;/x&gt;;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Znajomość listów Pawła może wskazywać, że adresaci Piotra należeli do Pawłowych kręgów misyjnych. Czy Piotr pisał do nich po śmierci Pawła? Warto zauważyć, że Piotr stawia pisma Pawła na równi z Pismami (ὡς καὶ τὰς λοιπὰς γραφὰς 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braterstwie w wierze.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2024-04-27T12:41:40Z</dcterms:modified>
</cp:coreProperties>
</file>