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do was dlatego, że nie znacie prawdy, ale dlatego, że ją znacie i wiecie, że prawda nie ma nic wspólnego z 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znaliście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przeto żeście prawdy nie znali, ale że ją znacie, a iż 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jako nie znającym prawdy, ale jako ją znającym, a iż każde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nie pisałem, jakobyście nie znali prawdy, lecz że ją znacie i że żadna fałszywa nauka z prawdy nie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że żadne kłamstwo z prawdy się nie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wiecie, że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piszę, że nie znacie prawdy, lecz że ją znacie i że jakiekolwiek kłamstwo nie z prawdy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 nie dlatego, że nie znacie prawdy, bo ją znacie i wiadomo wam, że żadne kłamstwo nie może wywodzić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lecz że ją znacie i wiecie, iż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написав я вам, начебто не знаєте правди, але що її знаєте, і що всяка брехня не є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dlatego, że nie znacie prawdy lecz dlatego, że ją znacie; a 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do was napisałem, że nie znacie prawdy, ale dlatego, że ją rzeczywiście znacie i że żadne kłamstwo nie ma swego początku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więc do was jako do tych, którzy jej nie poznali. Znacie bowiem prawdę i potraficie odróżnić ją od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2024-04-27T20:26:11Z</dcterms:modified>
</cp:coreProperties>
</file>