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4"/>
        <w:gridCol w:w="4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w Nim trwający nie grzeszy, każdy ― grzeszący nie zobaczył Go i nie poznał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Nim pozostający nie grzeszy każdy grzeszący nie widział Go ani zna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 Nim trwa,* nie grzeszy;** *** każdy, kto grzeszy, nie widział Go**** ani Go nie poznał.*****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 nim pozostający nie grzeszy. Każdy grzeszący nie ujrzał go ani poznał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Nim pozostający nie grzeszy każdy grzeszący nie widział Go ani zna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grzeszy, tj. nie żyje w grzechu, nie postępuje grzesznie, nie jest grzesznikiem.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6:2&lt;/x&gt;; &lt;x&gt;690 3:9&lt;/x&gt;; &lt;x&gt;690 5:18&lt;/x&gt;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&lt;x&gt;690 2:4&lt;/x&gt;; &lt;x&gt;690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2024-04-28T13:34:52Z</dcterms:modified>
</cp:coreProperties>
</file>