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1"/>
        <w:gridCol w:w="4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Syna, ma ― życie, ― nie mający ― Syna ― Boga, ― 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to* życie;** kto nie ma Syna Bożego – nie ma tego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Syna ma życie. Nie mający Syna Boga życia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Syna ma życie nie mający Syna Boga życia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życie. Kto nie ma Syna Bożego —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życie, 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Syna, żywota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też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żywot; kto nie ma Syna Bożego, nie ma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Syna, ma życie, a kto nie ma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Syna, ma życie. Kto nie przyjmuje Syna Bożego,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Syna, ma życie; kto nie przyjmuje Syna, nie ma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 w Syna Bożego, ten ma życie wieczne, kto zaś nie wierzy, nie ma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ten ma życie, a kto nie ma Syna Bożego, ten i życia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Сина, той має життя; хто не має Божого Сина, той не має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 ma życie; kto nie ma Syna Boga nie ma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Syna, mają to życie, ci, którzy nie mają Syna Bożego, nie mają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Syna, ma to życie; kto nie ma Syna Bożego, nie ma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kto uwierzył Synowi Bożemu, ma życie wieczne, ten zaś, kto Go odrzucił, nie ma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Zaim wskazujący to oddany jako przedimek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3:36&lt;/x&gt;; &lt;x&gt;500 10:10&lt;/x&gt;; 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2024-04-27T20:21:09Z</dcterms:modified>
</cp:coreProperties>
</file>