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boleją nad nim, bo już nikt nie kupuje od nich towaru,*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kupcy ziemi płaczą i boleją nad nią, bo ładunku ich nikt (nie) kupuje już: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2024-04-29T01:44:22Z</dcterms:modified>
</cp:coreProperties>
</file>