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Arama: Os i Ul i Gather i Mosoch.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 to: Us, Chul, Geter i Masz.*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 to: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Aramowi: Hus, i Hul, i Geter, i Mesech.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Aramowi: Us i Hul, i Geter, i Mes.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Arama są: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 to: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Arpakszadowi urodził się Szelach, Szelachowi zaś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Arama [to]: Uc, Chul, Geter i Masz.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Арама: Ос і Ул і Ґатер і Мосох.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Arama to: Uc,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Arama byli: Uc i Chul, i Geter, i 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1:17&lt;/x&gt; : Meszech, por. G: Μοσοχ.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2024-04-29T16:00:38Z</dcterms:modified>
</cp:coreProperties>
</file>