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i wziął, i przyniósł swej matce. A jego matka przyrządziła przysmak, tak jak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poszedł, wybrał kózki i przyniósł matce, a ona przyrządziła z nich jedno z ulubionych dań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więc, wziął i przyniósł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matce, a ona przygotowała smaczną potrawę, jaką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szedłszy wziął, i przyniósł matce swej; i nagotowała matka jego potrawy smaczne, jako rad jadał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i przyniósł, i dał matce. Zgotowała ona potrawy, jako wiedziała, że chciał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wziął i przyniósł [je] swej matce; ona zaś przyrządziła z nich smaczną potrawę, taką, jaką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poszedł, wziął i przyniósł matce. A matka jego przyrządziła smaczną potrawę, którą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wziął i przyniósł je swojej matce, a ona przyrządziła smaczną potrawę, taką jaką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wybrał koźlęta i przyniósł je matce, a ona przygotowała z nich ulubioną potrawę dla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wybrał i przyniósł matce. Wtedy ona przyrządziła smaczną potrawę, tak jak to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[Jaakow] poszedł, wziął [to] i przyniósł swojej matce. Jego matka przyrządziła przysmaki, [takie] jak lubił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 ж, взяв і приніс матері, і його матір зробила страву, як любив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poszedł, wziął oraz przyniósł swojej matce; a matka przyrządziła przysmaki, jakie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je, i przyniósł matce, a jego matka przyrządziła smaczną potrawę, jaką lubił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2024-04-28T07:26:21Z</dcterms:modified>
</cp:coreProperties>
</file>