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8"/>
        <w:gridCol w:w="1430"/>
        <w:gridCol w:w="6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niech się faraon rozejrzy za rozsądnym i mądrym człowiekiem i postawi go nad ziemią egipską.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2024-05-19T01:21:50Z</dcterms:modified>
</cp:coreProperties>
</file>