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Józef swojemu pierworodnemu imię Manasses,* bo – (jak) powiedział – Bóg mi pozwolił zapomnieć o wszelkiej mej udręce i o całym domu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2024-05-19T01:19:25Z</dcterms:modified>
</cp:coreProperties>
</file>