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6"/>
        <w:gridCol w:w="4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skrzydlatych i z ― bydła ― czystego i z ― bydła ― nie czystego i z wszelkiego ― pełzającego ― po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zwierząt, które nie są czyste, i z ptactwa, i z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z ptactwa i z tego,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nieczystych i z ptactwa, i ze wszystkiego, co pełza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zwierząt też czystych, i z zwierząt, które nie były czyste, i z ptastwa, i ze wszystkiego, co się płaza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źwierząt też czystych i nieczystych, i z ptastwa, i ze wszego, co się płaza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nieczystych, z ptactwa i ze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 nieczystych, i z ptactwa, i z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spośród ptactwa oraz ze wszystkiego, co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spośród ptaków i płazów naziemnych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 czystych i nieczystych, jak i spośród ptactwa i wszelkich płazów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zwierząt czystych i ze zwierząt, które nie są czyste, z ptactwa i ze wszystkiego, co pełza po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птахів і з чистої скотини і з нечистої скотини і з усіх плазунів, що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czystego bydła, z nieczystych zwierząt, z ptactwa i ze wszystkiego, co się rusza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czystego zwierzęcia i z każdego zwierzęcia, które nie jest czyste, i ze stworzeń latających, i ze wszystkiego, co się porusza na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2024-04-28T04:19:39Z</dcterms:modified>
</cp:coreProperties>
</file>