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 kiedy ten wyprawił się, 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również Hadadezera, syna Rechoba, króla Soby, kiedy ten wyruszał, aby przywrócić swoją granicę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Dawid Hadadezera, syna Rochobowego, króla Soby, gdy wyjechał, aby rozprzestrzenił granice swe nad rzeką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Dawid Adarezera, syna Rohob, króla Soba, gdy wyjechał, aby panował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syna Rechoba, króla Soby, kiedy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Hadadezera, syna Rechoba, króla Soby, gdy ten wyprawił się, ażeby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Hadadezera, syna Rechoba, króla Soby, w czasie, gdy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pokonał również króla Soby Hadadezera, syna Rechoba, w czasie gdy ten usiłował odzyskać władzę nad ziemiami położonymi nad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Dawid Hadadezera, syna Rechoba, króla Coby, kiedy [ten] wyruszył, by zdobyć władzę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Давид Адраазара сина Раава царя Сува, як він ішов накласти свою руку на ріку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podbił Hadadezera, syna Rechoba, króla Coby, gdy właśnie szedł, by przywrócić swą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pobił Hadadezera, syna Rechoba, króla Coby, gdy ten wyruszył, by przywrócić swą władzę nad rzeką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2024-04-28T09:36:55Z</dcterms:modified>
</cp:coreProperties>
</file>