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potęga, do której doszedł, i wojny, które prowadził,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ziemi resztę sodomitów, którzy pozostali za dni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Jozafatowe, i moc jego, której dokazywał, i jako walczył, azaż to nie jest napisane w kronikach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Jozafat i sprawy jego, które czynił, i wojny, izali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Jozafata i dzielność, jaką okazał i z jaką walczył,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 i jego potęga, jaką posiadał, i wojny, jakie prowadził, opisane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Jehoszafata, jego dzielność, którą okazał, i przebieg jego wojen,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obejmujące jego osiągnięcia i wojny, które prowadził,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jego waleczność, której dał dowody, oraz [to], że wojnę prowadził, czyż te sprawy nie są opisane w Księdze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Йосафата і його подвиги, які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Jehoszafata oraz dzielnych czynów jakie dokonał i wojen, które prowadził –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nierządników świątynnych, którzy pozostali z czasów Asy,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2024-05-05T08:20:21Z</dcterms:modified>
</cp:coreProperties>
</file>