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spraw Pekacha wraz ze wszystkim, czego dokonał, zostało to spisane w zwoju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Pekacha, wraz ze wszystkim, czego dokonał,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Pekacha i wszystko, co czynił, oto są zapisane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Facejaszowe, i wszystko co czynił, oto zapisano w kronikach o królach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Facee i wszytko, co czynił, azaż to nie napisano jest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Pekacha i wszystkie jego czyny opisano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Pekacha i wszystko, czego dokonał, jest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Pekacha i wszystko, co uczynił, są opisane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Pekacha oraz wszystko, czego dokonał, jest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Pekacha i wszystko, co zdziałał, te oto [sprawy] są opisane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Факея і все, що він зробив, ось це записане в книзі літопису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Pekacha oraz wszystkiego, czego dokonał,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Pekacha oraz wszystko, co uczynił, opisano w księdze dziejów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2024-05-02T03:12:07Z</dcterms:modified>
</cp:coreProperties>
</file>