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usunąć rzeźby koni, które królowie Judy ustawili dla bóstwa słońca u wejścia do świątyni JAHWE, przy sali Netan-Meleka, urzędnika,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kolumnadach, a rydwany bóstwa słońca kazał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konie, które królowie Judy poświęcili słońcu u wejścia do domu JAHWE, obok komnaty dworzanina Natanmeleka, która była na przedmieściu, a rydwany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Zagubił też one konie, które byli królowie Judzcy oddali słońcu, a stały, kędy wchodzą do domu Pańskiego, podle mieszkania Natanmelecha dworzanina, które było na przedmieściu; i 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konie, które byli dali królowie Judzcy Słońcowi, w weszciu kościoła PANSKIEGO podle gmachu Natanmelech rzezańca, który był w Farurim, a wozy słońcowe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poświęcili Słońcu u wejścia do świątyni Pańskiej, blisko mieszkania eunucha Netanmeleka, które było w obrębie podwórca, i spalił w ogniu rydwan słoneczny.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konie, które królowie judzcy postawili na cześć boga słońca u wejścia do świątyni Pana w pobliżu komnaty eunucha Natanmeleka, która była przy arkadach, a rydwan boga słońca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Judy postawili ku czci słońca przy wejściu do domu JAHWE, obok sali eunucha Netan-Meleka, która znajdowała się w obrębie dziedzińca, a 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Rozwalił konie, które królowie Judy postawili ku czci słońca u wejścia do domu JAHWE, obok mieszkania Netanmeleka, opiekującego się dziedzińcem świątynnym, i spalił rydwany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konie, które królowie judzcy postawili ku [czci] Słońca u wejścia do Świątyni Jahwe, obok izby eunucha Netan-Meleka, która znajdowała się na terenie przyległym [do bramy]. Rydwany Słońca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коней, яких дали царі Юди сонцеві при виході господного дому, до скарбниці Натана царського евнуха в фарурімах, і спалив огнем колісницю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usunął od wejścia do Domu WIEKUISTEGO konie, które królowie judzcy ustanowili na cześć słońca, przy komnacie nadzorcy Netan–Melecha, położonej w Parwar; zaś wozy słońca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też, że konie, które królowie Judy oddali słońcu, przestały wchodzić do domu JAHWE obok jadalni dworzanina Natan-Melecha, znajdującej się w portykach; a rydwany słońca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2024-05-06T00:47:08Z</dcterms:modified>
</cp:coreProperties>
</file>