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2"/>
        <w:gridCol w:w="4128"/>
        <w:gridCol w:w="3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 Itrejczyk,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Jetrejczyk, Gareb Jetrejczyk,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Jeteru, Gareb z Jeteru,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 Єтирій, Ґарив Єтирій,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Itrejczyk;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Itryta, Gareb Itryta,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2024-04-29T05:15:27Z</dcterms:modified>
</cp:coreProperties>
</file>