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przystało na to rozstrzygnięcie, ponieważ cały lud uznał ten pomysł za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czynić, bo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wszystko zgromadzenie, aby się tak stało; bo się ta rzecz podobała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wszytko zgromadzenie, aby się tak zstało, bo się mowa wszytkiemu ludowi była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całe zgromadzenie, że tak należy uczynić, albowiem ta sprawa wydała się słuszna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całe zgromadzenie, by tak zrobić, gdyż rzecz ta wydała się słuszną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stwierdziło, że tak należy postąpić, ponieważ cały lud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zgodziło się, bo wszyscy uznali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zgodziło się, by tak uczynić, albowiem zdało się to słusznym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сказав так зробити, бо слово правильне в очах всього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powiedziało, by tak się stało; gdyż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cały zbór powiedział, by tak zrobić, gdyż ta rzecz wydała się słuszna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2024-04-29T13:05:28Z</dcterms:modified>
</cp:coreProperties>
</file>