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6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2024-05-06T13:19:56Z</dcterms:modified>
</cp:coreProperties>
</file>