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1"/>
        <w:gridCol w:w="6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Efraima* to: Szutelach i Bered, jego syn, i Tachat, jego syn, i Elada, jego syn, i Tachat,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2024-04-27T07:32:07Z</dcterms:modified>
</cp:coreProperties>
</file>