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93"/>
        <w:gridCol w:w="3976"/>
        <w:gridCol w:w="3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Szekariasz,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Szamszeraj, Szechariasz, Ataliasz;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Samseraj, i Zecharyjasz, i Atalijasz,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Samsari, i Sohoria, i Otolia,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Szecharja, Ataija,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Самсарія і Саарія і Оґотолія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Szamszeraj, Szcharjasz, Atalia,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Szamszeraj,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2024-04-29T13:56:52Z</dcterms:modified>
</cp:coreProperties>
</file>