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7"/>
        <w:gridCol w:w="3961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Zakir.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Giedor, i Achyjo, i Zechar.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Zacher,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Achjoi Zaker.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його і Захур і Макалот.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2024-04-29T15:53:48Z</dcterms:modified>
</cp:coreProperties>
</file>