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64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też zbudować dom dla imienia JAHWE i dom dla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przy tym zbudować świątynię oraz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postanowił Salomon zbudować imieniu Pana świątynię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także, by budowano dom dla imienia JAHWE, a dla niego –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zbudować dom dla imienia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następnie Salomon zbudować Dom dla Imienia Jahwe,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сказав збудувати дім імені Господа і дім для його царства.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2024-04-27T03:36:02Z</dcterms:modified>
</cp:coreProperties>
</file>