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pełnili obowiązki wobec króla poza tymi, których król poumieszczał w miastach warownych w 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2024-04-29T08:15:34Z</dcterms:modified>
</cp:coreProperties>
</file>