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oto ja chcę zbudować dom dla imienia JAHWE, mojego Boga, aby poświęcić (go) dla Niego, aby spalać przed Nim wonne kadzidła* i wciąż rozkładać rząd (chleba oblicza),** i składać ofiary całopalne rano i wieczorem, w szabaty i w nowie, i w święta JAHWE, naszego Boga – (i czynić) to na rzecz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30:110&lt;/x&gt;; &lt;x&gt;20 37:25-29&lt;/x&gt;; &lt;x&gt;20 40:27&lt;/x&gt;; &lt;x&gt;30 16:13&lt;/x&gt;; &lt;x&gt;130 28:18&lt;/x&gt;; &lt;x&gt;140 26:16-20&lt;/x&gt;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25:233&lt;/x&gt;; &lt;x&gt;20 40:22-24&lt;/x&gt;; &lt;x&gt;30 24:5-9&lt;/x&gt;; &lt;x&gt;90 21:1-6&lt;/x&gt;; &lt;x&gt;130 9:31-32&lt;/x&gt;; &lt;x&gt;130 23:29&lt;/x&gt;; &lt;x&gt;130 28:16&lt;/x&gt;; &lt;x&gt;140 13:11&lt;/x&gt;; &lt;x&gt;140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2024-04-29T20:15:49Z</dcterms:modified>
</cp:coreProperties>
</file>