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skrzydło drugiego cheruba mierzyło pięć łokci, dotykając ściany domu, drugie zaś skrzydło – (długości) pięciu łokci – przylegało do skrzydła cheruba pierwszego.*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Skrzydło drugiego cheruba mierzyło także pięć łokci i dotykało przeciwległej ściany. Drugie skrzydło — o tej samej długości — przylegało do skrzydła cheruba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drugiego cherubina, na pięć łokci, sięgało ściany domu, a drugie skrzydło, na pięć łokci, sięgało skrzydła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Cherubina drugiego na pięć łokci dosięgało ściany domu, a skrzydło drugie na pięć łokci skrzydła Cherubina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Cherub drugiego pięć łokiet miało i dosięgało ściany, a skrzydło jego drugie na piąci łokci dosięgało skrzydła Cherub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skrzydło drugiego cheruba sięgało ściany przybytku i miało pięć łokci, a skrzydło drugie także miało pięć łokci i dotykało skrzydła pierwszego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skrzydło drugiego cheruba, długości pięciu łokci, dotykało ściany świątyni, a drugie skrzydło, mające także pięć łokci, dosięgało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tego cheruba, o długości pięciu łokci, dotykało ściany domu, a drugie skrzydło, o długości pięciu łokci, sięgało skrzydła pierwszego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jedno skrzydło drugiego cheruba sięgało ściany domu, drugie zaś dotykało skrzydła pierwszego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skrzydło drugiego cheruba, długie na pięć łokci, sięgało ściany Przybytku, a pozostałe skrzydło, mające również pięć łokci, sięgało skrzydła poprzedniego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крило іншого херувима пять ліктів, що доторкається до стіни дому, і друге крило пять ліктів, що доторкається до крила другого херувима.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drugiego cheruba, długości pięciu łokci, dotykało ściany Domu, a drugie skrzydło, mające także pięć łokci, dosięgało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skrzydło jednego cheruba, długie na pięć łokci, dotykało ściany domu, a drugie skrzydło długości pięciu łokci stykało się ze skrzydłem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3:1&lt;/x&gt;, 2: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2024-04-27T15:58:07Z</dcterms:modified>
</cp:coreProperties>
</file>