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świątynię, belki, progi, ściany i drzwi, a na ścianach polecił wyrzeźbić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złotem pokrył dom, belki, odrzwia, jego ściany i jego drzwi, a na ścianach wyrzeźbił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powlekł dom, balki, podwoje, i ściany jego, i drzwi jego złotem, a wyrył Cherubiny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było naprzedniejsze, z którego blachami pobił dom i tramy jego, i podwoje, i ściany, i drzwi. I wyrył Cherubimy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pokrył belki, progi, ściany i drzwi domu,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pokrył świątynię, belki, progi, ściany i drzwi złotem, a na ścianach kazał wyrzeźbić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złotem belki domu, progi, ściany, drzwi,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Drewnianą część konstrukcji - progi, ściany i odrzwia domu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Domu, jego progi, ściany i odrzwia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дім і стіни і брами і дах і двері золотом і вирізьбив херувимів на стінах.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 złotem Dom – jego belki, progi, ściany i drzwi, a na ścianach wygrawerował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złotem dom, belki dachowe, progi, a także jego ściany i drzwi; wyrył też na ścianach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2024-04-28T10:05:12Z</dcterms:modified>
</cp:coreProperties>
</file>