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 miejscu świętym w oddziałach, według rodów ojców, gotowi do służby na rzecz waszych braci, to jest ludu, a jeden oddział rodowy niech usługuje samym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stójcie w świątyni według podziału na rody waszych braci, którzy są z ludu, i według podziału na rody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stójcie w świątnicy według podziałów domów ojcowskich, braci waszych, którzy są z ludu, i według podziału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służcie w świątnicy według domów i ufców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przybytku do rozporządzenia grupami utworzonymi według rodów - dla waszych braci i synów ludu - jeden oddział lewitów dla 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świątyni oddziałami według rodów jako przedstawiciele waszych pobratymców z ludu, po jednym oddziale Lewitów dla jednego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przybytku według podziału rodów waszych braci, synów ludu, i według oddziału rodu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świętym miejscu według podziału na rody waszych braci, synów ludu - jedna grupa lewitów na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miejsca w Świątyni według układu rodów braci waszego ludu [nie-lewitów], jedna grupa lewitów przy każdym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стійте в домі за поділами домів ваших батьківщин для ваших братів синів народу, і часті дому батьківщини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stanowiska w Świątyni według przydziałów domów ojcowskich waszych braci z ludu i przydziału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stańcie, w świętym miejscu według grup domu praojców dla waszych braci, synów ludu, niech też będzie część domu patriarchalnego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2024-04-28T23:49:57Z</dcterms:modified>
</cp:coreProperties>
</file>