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7"/>
        <w:gridCol w:w="1938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Pismo, które nam przysłaliście, zostało mi dokładnie przeczytane.*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przetłumaczone i przeczytane.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2024-04-30T16:22:20Z</dcterms:modified>
</cp:coreProperties>
</file>