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kanclerz Rechum i sekretarz Szimszaj napisali do Artachszasta, króla Persji, pismo przeciw Jerozolimie. Miało ono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Rechum i pisarz Szimszaj napisali do króla Artakserksesa list przeciwko Jerozolimie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 kanclerz, i Symsaj pisarz napisali list jeden przeciwko Jeruzalemowi do Artakserksesa króla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 napisali list jeden o Jeruzalem do Artakserksa króla takowy: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 i pisarz Szimszaj napisali do króla Artakserksesa przeciw Jerozolimie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Rechum i sekretarz Szimszaj napisali do króla Artakserksesa przeciw Jeruzalemowi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sekretarz Szimszaj wystosowali do króla Artakserksesa następujący list w sprawie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Rechum i pisarz Szymszaj napisali do króla Artakserksesa przeciwko Jerozolimie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pisarz Szimszaj skierowali do króla Artakserksesa list przeciwko Jeruzalem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Реум ваалтам (канцлер) і Самсай писар написали одного листа проти Єрусалиму Артасастові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raport do króla Artakserksesa, jako jeden list przeciwko Jeruszalaim, napisali: pan Rechum i pisarz Szimszaj.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naczelny urzędnik rządowy, i Szimszaj, pisarz, napisali do króla Artakserksesa następujący list przeciwko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2024-04-30T13:31:44Z</dcterms:modified>
</cp:coreProperties>
</file>