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2831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Semejasz, i Jojaryb,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Semeja, i Jojarib, Idaja, Sellum, Amok, Helcjasz,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a także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2024-04-29T04:31:28Z</dcterms:modified>
</cp:coreProperties>
</file>