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Chilkiasz, 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 i 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Sallu, Amok, Chilkiasz, Jedajasz.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przedniejsi z kapłanów i ze swoich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Helkijasz, Jedajasz. Cić byli przedniejsi z kapłanów i z braci swych, za dni Jesuego.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Idaja. Ci przedniejszy kapłanów i bracia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kapłanów. A bracia ich za dni Jozuego,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naczelnicy kapłanów i ich braci w czasach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 oraz ich bracia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zwierzchnikami kapłanów i ich braci za czasów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Chilkijja i Jedaja. To byli przywódcy kapłanów i braci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володарі священиків і їхні брати в днях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Salun, Amok, Chilkia, Jedaja. Za dni Jeszui, oni byli przedniejszymi z kapłanów oraz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naczelnikami kapłanów i ich braci za dni Jeszui.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2024-04-29T04:44:58Z</dcterms:modified>
</cp:coreProperties>
</file>