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ich synów mówiła po aszdodycku – albo językiem któregoś z tych ludów – i nie było wśród nich potrafiących mówić po judejsku.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2024-04-29T09:47:20Z</dcterms:modified>
</cp:coreProperties>
</file>