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8"/>
        <w:gridCol w:w="2316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2024-04-29T07:42:02Z</dcterms:modified>
</cp:coreProperties>
</file>