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wysławiaj Pana, Boga, i proś Go, aby prostował twoje drogi oraz pomyślnie prowadził twoje zamiary i przedsięwzięcia. Żaden naród nie posiada bowiem mądrości, lecz sam Pan udziela wszelkiego dobra, a kogo chce, upokarza, sprowadzając aż na dno Hadesu. Pamiętaj zatem, dziecko, o moich nakazach, by nie zostały wymazane z twego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wychwalaj JAHWE Boga i proś Go o prawość w postępowaniu, o to, by urzeczywistniły się wszystkie twoje zamiary i postanowienia. Żaden bowiem naród nie decyduje sam o sobie, lecz to JAHWE daje to, co dobre, i poniża, kogo chce, według swojej woli. Pamiętaj więc, synu, o moich poleceniach i nie wyrzucaj ich z twego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часі благослови твого Господа Бога і в нього проси, щоб твої дороги були прямими, і всі стежки і ради були вдалі. Томущо всякий нарід немає поради, але сам Господь дає всяке дорбо і кого лиш хоче, принижує, так як бажає. І тепер, дитино, памятай мої заповіді, і хай не будуть забрані з твого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2024-05-15T04:52:42Z</dcterms:modified>
</cp:coreProperties>
</file>