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obaj wyruszyli na wesele. Przybywszy do posiadłości Raguela, zastali Tobiasza przy stole. Ten zerwał się i pospieszył, aby ich przywitać. Gabael rozpłakał się i pobłogosławił mu, mówiąc: Szlachetny i dobry synu szlachetnego i dobrego, sprawiedliwego i miłosiernego człowieka! Niech Pan ześle błogosławieństwo niebios na ciebie i na twoją żonę, na ojca i matkę twojej żony. Błogosławiony niech będzie Bóg, gdyż dał mi oglądać Tobiasza, mego bratanka, który jest podobny do swego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вранці і разом прийшли на весілля. І Товія поблагословив свою жінку.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2024-04-28T13:31:19Z</dcterms:modified>
</cp:coreProperties>
</file>