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Asyryjczyków, wysłał posłów do wszystkich mieszkańców Persji i do wszystkich mieszkających na zachodzie, do mieszkańców Cylicji i Damaszku, Libanu i Antylibanu, także do wszystkich mieszkańców wybrzeża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Asyryjczyków, wysłał posłów do wszystkich mieszkańców Persji oraz do tych, którzy mieszkali na Zachodzie: do mieszkańców Cylicji i Damaszku, Libanu i Antylibanu, i do wszystkich mieszkańców Wybrzeża;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Навуходоносор післав ассурів до всіх, що жили в Персії, і до всіх, що жили на заході, що жили в Кілікії і Дамаску і Лівані і Антилівані, і всіх, що жили при лиці побережжя,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2024-04-26T09:04:31Z</dcterms:modified>
</cp:coreProperties>
</file>