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przyprowadzili przed jego oblicze królową Waszti w królewskiej koronie. Chciał ludowi i książętom pokazać jej urodę, gdyż była to przepiękna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 chcąc pokazać ludowi i książętom jej piękność.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Wasty królowę przed oblicze królewskie w koronie królewskiej, chcąc pokazać narodom i książętom piękność jej; bo bardzo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wwiedli królową Wasti przed króla, włożywszy na głowę jej koronę, aby okazał wszytkim ludziom i książętom piękność jej, bo barzo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przed oblicze króla królową Waszti w koronie królewskiej celem pokazania ludowi i książętom jej piękności; odznaczała się bowiem miłym wyglądem.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Przyprowadzić przed oblicze królewskie królową Waszti w koronie królewskiej celem pokazania ludowi i książętom jej urody, gdyż 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królewskie oblicze królową Waszti w królewskiej koronie. Chciał bowiem pokazać ludom i książętom jej urodę, ponieważ była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przyprowadzili królową w koronie królewskiej. Chciał wszystkim książętom i ludom pokazać jej urodę, gdyż była naprawdę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oblicze królewskie królowę Waszti w koronie królewskiej, gdyż chciał on ukazać jej piękność ludowi i książętom;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królewskim diademie przyprowadzili przed króla królową Waszti, by pokazać jej piękność narodom oraz książętom; gdyż była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oblicze króla przyprowadzono królową Waszti w królewskim nakryciu głowy, żeby pokazać jej urodę ludom i książętom, odznaczała się ona bowiem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2024-03-29T10:19:03Z</dcterms:modified>
</cp:coreProperties>
</file>