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czasy – gdyż tak się miały sprawy króla przed obliczem wszystkich znawców prawa i sądzenia,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wezwał na naradę mędrców zaznajomionych z przeszłymi dziejami, bo swoje sprawy prowadził otoczony prawnikami i 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król zapytał mędrców obeznanych z czasami (gdyż taki był zwyczaj,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królewskie przedkładać wszystkim znawcom prawa i 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mędrców, rozumiejących czasy: (bo taki był zwyczaj przedkładać sprawy królewskie wszystkim biegłym w prawach i w sądach;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mędrców, którzy według zwyczaju królewskiego zawżdy przy nim byli i za ich radą wszytko czynił, którzy umieli ustawy i prawa przodków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król z mędrcami znającymi czasy, bo tak sprawy króla [rozważano] wobec znających prawo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mędrców znających się na prawie, gdyż sprawy dotyczące króla przedkładane były wszystkim znawcom prawa i sądzenia.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mędrców, którzy znali czasy, gdyż tak postępowano z królewskimi sprawami – przedkładano je wszystkim znawcom prawa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swoich przyjaciół: „Tak oto odpowiedziała Waszti! Osądźcie to i wydajcie wyrok!”.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Zwołał więc na naradę mędrców, obeznanych z prawami - istniał bowiem zwyczaj, by wszystkie sprawy królewskie omawiać wspólnie ze znawcami praw i sądownictwa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почув їхні думки і дослідив їхні роздуми і довідався, що приготовляються накласти руки на царя Артаксеркса, і він обявив про них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do mędrców, którzy odgadywali przeznaczenia gdyż król miał zwyczaj przekładać każdą swoją sprawę wszystkim biegłym w sądach i prawie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rzeki król do mędrców obeznanych z czasami (w ten sposób bowiem sprawa króla docierała do wszystkich biegłych w prawie i sprawach sądowych,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2024-04-20T15:24:36Z</dcterms:modified>
</cp:coreProperties>
</file>