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też arkę z drewna akacjowego.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jej szerokość — na półtora łokcia, a jej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też skrzynią z drzewa sytym; półtrzecia łokcia będzie długość jej a półtora łokcia szerokości jej, a 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z drzewa setim spójcie, której długość niech ma półtrzecia łokcia, szerokość półtora, wysokość także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arkę z drewna akacjowego; jej długość będzie wynosiła dwa i pół łokcia; jej wysokość - półtora łokcia i jej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sporządzą arkę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zrobią skrzynię o długości dwa i pół łokcia, szerokości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Arkę z drzewa akacjowego. Jej długość [ma wynosić] dwa i pół łokcia, szerokość półtora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Skrzynię z drzewa akacjowego o długości dwóch i pół ama i szerokości półtorej ama,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кивот свідчення з негниючого дерева, два і пів ліктів в довжину, і лікоть і пів в ширину, і лікоть і пів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z drzewa akacjowego arkę. Jej długość ma mieć dwa i pół łokcia, jej szerokość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wykonają Arkę z drewna akacjowego, dwa i pół łokcia długą i półtora łokcia szeroką, i półtora łokcia wysoką.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2024-04-27T11:41:31Z</dcterms:modified>
</cp:coreProperties>
</file>