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na bokach skrzyni, aby na nich nosić tę skrzynię.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2024-04-27T07:04:04Z</dcterms:modified>
</cp:coreProperties>
</file>