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je tuż przy listwie jako gniazda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obramowaniu będą pierścienie,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listwą będą kolce, przez które przewloką drążki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koroną będą kolca złote, aby drążki przez nie przewłoczono a możono stół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listwy będą się znajdować cztery pierścienie przeznaczone na drążki, żeby można było stół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przy listwie będą te pierścienie jako uchwyty dla drążków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listwie będą się znajdować pierścienie jako uchwyty dla drążków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przymocowane poniżej listwy, gdyż włożysz w nie drążki do przenoszenia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mają być [umieszczone] tuż przy obramowaniu jako uchwyty dla drążków, do przenoszenia tego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Pierścienie będą przy ramie jako otwory dla drążków do noszenia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перстені на вкладення тим, що носять, щоб нести на них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przy listwie, jako osady dla drążków do niesienia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powinny być blisko obrzeża jako uchwyty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2024-04-27T09:32:14Z</dcterms:modified>
</cp:coreProperties>
</file>