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ofiary z płynów wykonasz także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jego misy, czasze, przykrycia i kubki do nalewania; wykonasz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misy jego, i przystawki jego, i czasze jego, i kubki jego do nalewania ofiar mokrych; ze złota szczerego porobisz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miski i czasze, kadzielnice i kubki, w których mają być ofiarowane mokre ofiary,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także misy i czasze, dzbanki i kubki do składania ofiar płynnych. Uczynisz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 i czasze, jego dzbany i kielichy, którymi składa się ofiary z płynów,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misy, czary, dzbany i kielichy, służące do składania płynnych ofiar.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ponadto ze szczerego złota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[należące] do niego misy, czasze, dzbanki i tace; na nie będą wylewane [ofiary]. Zrób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czystego złota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її посудини і кадильниці і миски і чаші, в яких приноситимеш жертви в них; зробиш їх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misy, czasze, dzbany oraz jego kielichy, którymi się rozlewa;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należące do niego misy i kielichy, i dzbany, i czasze, którymi będą wylewane napoje ofiarne. Masz je wykonać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2024-04-27T07:29:38Z</dcterms:modified>
</cp:coreProperties>
</file>