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połączenia zasłon przygotujesz pięćdziesiąt złotych haczyków i połączysz zasłony haczykami tak, aby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złotych haczyków i złączysz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tak przybytek będzie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haczyków złotych, a spoisz oponę jednę z drugą temi haczykami; i tak będzie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kółek złotych, któremi opon zasłony spięte być mają, żeby przybytek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złotych kółek i zwiążesz tkaniny za pomocą tych kółek; tak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 i zepniesz zasłony jedną z drugą haczykami tak,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haczyków i zepniesz nimi zasłony jedną z drugą, tak że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haczyków, którymi połączysz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pięćdziesiąt złotych haczyków. Za pomocą tych haczyków połącz odpowiednio maty ze sobą, tak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złotych zaczepów i połączysz zaczepami draperie jedną z drugą, tak że będą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золотих кільців і злучиш завіси одну з одною кільцями і буде одне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zapinek i zepniesz zapinkami jedną osłonę z drugą; więc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złotych haczyków, i tymi haczykami zepniesz płótna namiotowe, i powstanie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2024-04-29T02:22:12Z</dcterms:modified>
</cp:coreProperties>
</file>