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4"/>
        <w:gridCol w:w="2008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wydobywa się z prochu i z kamienia wytapia się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2024-04-30T23:55:04Z</dcterms:modified>
</cp:coreProperties>
</file>