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ustalał zasady dla deszczu i drogę dla grzmotu błyskawicy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2024-05-01T05:02:08Z</dcterms:modified>
</cp:coreProperties>
</file>